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31E6C" w:rsidRDefault="00A46D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>Regulamin</w:t>
      </w:r>
    </w:p>
    <w:p w14:paraId="00000002" w14:textId="77777777" w:rsidR="00D31E6C" w:rsidRDefault="00D31E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14:paraId="00000003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Postanowienia ogólne.</w:t>
      </w:r>
    </w:p>
    <w:p w14:paraId="00000004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Organizatorem turnieju jest Gmina Kazimierz Biskupi.</w:t>
      </w:r>
    </w:p>
    <w:p w14:paraId="00000005" w14:textId="410ADC28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W turnieju mogą wziąć udział drużyny, które zgłosiły się w terminie do 9 stycznia 2022 roku</w:t>
      </w:r>
      <w:r>
        <w:rPr>
          <w:color w:val="000000"/>
        </w:rPr>
        <w:t>.</w:t>
      </w:r>
      <w:r>
        <w:t xml:space="preserve"> </w:t>
      </w:r>
    </w:p>
    <w:p w14:paraId="00000006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W celu wzięcia udziału w turnieju należy dokonać zgłoszenia za pośrednictwem poczty elektronicznej: turniejgminnyzgloszenia@gmail.com.</w:t>
      </w:r>
    </w:p>
    <w:p w14:paraId="00000007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Udział w turnieju mogą wziąć drużyny liczące od 5 do 7 członków.</w:t>
      </w:r>
    </w:p>
    <w:p w14:paraId="00000008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Zawodnik nie może być równolegle członkiem innej drużyny</w:t>
      </w:r>
      <w:r>
        <w:rPr>
          <w:color w:val="000000"/>
        </w:rPr>
        <w:t xml:space="preserve"> biorącej udział w turnieju.</w:t>
      </w:r>
    </w:p>
    <w:p w14:paraId="00000009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Dany zawodnik nie może brać udziału równocześnie w turnieju CS:GO i LOL.</w:t>
      </w:r>
    </w:p>
    <w:p w14:paraId="0000000A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Udział w turnieju może wziąć osoba, która najpóźniej w dniu rozpoczęcia eliminacji ukończyła 1</w:t>
      </w:r>
      <w:r>
        <w:t>3</w:t>
      </w:r>
      <w:r>
        <w:rPr>
          <w:color w:val="000000"/>
        </w:rPr>
        <w:t xml:space="preserve"> lat.</w:t>
      </w:r>
    </w:p>
    <w:p w14:paraId="0000000B" w14:textId="77CC6882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Gracze, którzy nie ukończyli lat 18, zobowiązani są dostarczyć pisemną zgodę opiekuna prawnego na udział w turnieju. Zgodę należy dostarczyć najpóźniej w dniu </w:t>
      </w:r>
      <w:r>
        <w:t>9 stycznia 2022 roku</w:t>
      </w:r>
      <w:r>
        <w:rPr>
          <w:color w:val="000000"/>
        </w:rPr>
        <w:t xml:space="preserve">. Można przesłać </w:t>
      </w:r>
      <w:proofErr w:type="spellStart"/>
      <w:r>
        <w:rPr>
          <w:color w:val="000000"/>
        </w:rPr>
        <w:t>scan</w:t>
      </w:r>
      <w:proofErr w:type="spellEnd"/>
      <w:r>
        <w:rPr>
          <w:color w:val="000000"/>
        </w:rPr>
        <w:t xml:space="preserve"> mailem na: turniejgminnyzgloszenia@gmail.com</w:t>
      </w:r>
    </w:p>
    <w:p w14:paraId="0000000C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Uczestnik turnieju zobowią</w:t>
      </w:r>
      <w:r>
        <w:rPr>
          <w:color w:val="000000"/>
        </w:rPr>
        <w:t xml:space="preserve">zany jest do posiadania konta </w:t>
      </w:r>
      <w:proofErr w:type="spellStart"/>
      <w:r>
        <w:rPr>
          <w:color w:val="000000"/>
        </w:rPr>
        <w:t>Steam</w:t>
      </w:r>
      <w:proofErr w:type="spellEnd"/>
      <w:r>
        <w:rPr>
          <w:color w:val="000000"/>
        </w:rPr>
        <w:t xml:space="preserve">, nie obłożonego blokadą nałożoną przez system </w:t>
      </w:r>
      <w:proofErr w:type="spellStart"/>
      <w:r>
        <w:rPr>
          <w:color w:val="000000"/>
        </w:rPr>
        <w:t>Valve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Anti-Cheat</w:t>
      </w:r>
      <w:proofErr w:type="spellEnd"/>
      <w:r>
        <w:rPr>
          <w:color w:val="000000"/>
        </w:rPr>
        <w:t>.</w:t>
      </w:r>
    </w:p>
    <w:p w14:paraId="0000000D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Turniej składa się z dwóch etapów: eliminacji, zwanych dalej meczami kwalifikacyjnymi i etapu finałowego.</w:t>
      </w:r>
    </w:p>
    <w:p w14:paraId="0000000E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t>W turnieju nie mogą wziąć udziału osoby, które gra</w:t>
      </w:r>
      <w:r>
        <w:t xml:space="preserve">ją półprofesjonalnie lub profesjonalnie oraz z tytułem Mistrza Polski na niezależnie jakim szczeblu w kategorii </w:t>
      </w:r>
      <w:proofErr w:type="spellStart"/>
      <w:r>
        <w:t>esportowej</w:t>
      </w:r>
      <w:proofErr w:type="spellEnd"/>
      <w:r>
        <w:t>.</w:t>
      </w:r>
    </w:p>
    <w:p w14:paraId="0000000F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W eliminacjach do turnieju może wziąć udział 10 drużyn. O wyborze drużyn, które wezmą udział w eliminacjach, decyduje kolejność zgło</w:t>
      </w:r>
      <w:r>
        <w:rPr>
          <w:color w:val="000000"/>
        </w:rPr>
        <w:t>szeń.</w:t>
      </w:r>
    </w:p>
    <w:p w14:paraId="00000010" w14:textId="17F5F09A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t>N</w:t>
      </w:r>
      <w:r>
        <w:rPr>
          <w:color w:val="000000"/>
        </w:rPr>
        <w:t xml:space="preserve">a platformie </w:t>
      </w:r>
      <w:proofErr w:type="spellStart"/>
      <w:r>
        <w:rPr>
          <w:color w:val="000000"/>
        </w:rPr>
        <w:t>Discord</w:t>
      </w:r>
      <w:proofErr w:type="spellEnd"/>
      <w:r>
        <w:rPr>
          <w:color w:val="000000"/>
        </w:rPr>
        <w:t xml:space="preserve"> odbędzie się losowanie par drużyn, które zmierzą się ze sobą w rozgrywkach w dniach od 17.01.</w:t>
      </w:r>
      <w:r>
        <w:rPr>
          <w:color w:val="000000"/>
        </w:rPr>
        <w:t xml:space="preserve"> do </w:t>
      </w:r>
      <w:r>
        <w:t>24.01</w:t>
      </w:r>
      <w:r>
        <w:rPr>
          <w:color w:val="000000"/>
        </w:rPr>
        <w:t>.2022r.</w:t>
      </w:r>
      <w:r>
        <w:rPr>
          <w:color w:val="000000"/>
        </w:rPr>
        <w:t xml:space="preserve"> Każdego dnia udział w rozgrywce wezmą dwie drużyny. Drużyna, która przegra rozgrywkę zostanie wyeliminowana z turnieju.</w:t>
      </w:r>
    </w:p>
    <w:p w14:paraId="00000011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Do</w:t>
      </w:r>
      <w:r>
        <w:rPr>
          <w:color w:val="000000"/>
        </w:rPr>
        <w:t xml:space="preserve"> finałów może zakwalifikować się 5 drużyn.</w:t>
      </w:r>
    </w:p>
    <w:p w14:paraId="00000012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W finałach weźmie udział 6 drużyn.</w:t>
      </w:r>
    </w:p>
    <w:p w14:paraId="00000013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Szóstą drużyną biorącą udział w finale jest drużyna gospodarzy.</w:t>
      </w:r>
    </w:p>
    <w:p w14:paraId="00000014" w14:textId="3A9648E5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Mecze kwalifikacyjne odbędą się w dniach 17.01-24.01.2022 r.</w:t>
      </w:r>
    </w:p>
    <w:p w14:paraId="00000015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lastRenderedPageBreak/>
        <w:t>Mecze kwalifikacyjne będą rozgrywane za pośrednictwem platfo</w:t>
      </w:r>
      <w:r>
        <w:rPr>
          <w:color w:val="000000"/>
        </w:rPr>
        <w:t xml:space="preserve">rmy: </w:t>
      </w:r>
      <w:r>
        <w:t>https://www.faceit.com</w:t>
      </w:r>
    </w:p>
    <w:p w14:paraId="00000016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Gracze biorący udział w meczach kwalifikacyjnych zobowiązani są do korzystania ze sprzętu zorganizowanego we własnym zakresie.</w:t>
      </w:r>
    </w:p>
    <w:p w14:paraId="00000017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Organizator rozgrywek nie ma obowiązku zapewnienia peryferii komputerowych podczas etapu finałowego.</w:t>
      </w:r>
    </w:p>
    <w:p w14:paraId="00000018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Link do </w:t>
      </w:r>
      <w:r>
        <w:t>huba na</w:t>
      </w:r>
      <w:r>
        <w:rPr>
          <w:color w:val="000000"/>
        </w:rPr>
        <w:t xml:space="preserve"> </w:t>
      </w:r>
      <w:r>
        <w:t>https://www.faceit.com</w:t>
      </w:r>
      <w:r>
        <w:rPr>
          <w:color w:val="000000"/>
        </w:rPr>
        <w:t xml:space="preserve">, na którym będą rozgrywane eliminacje, zostanie podany na platformie </w:t>
      </w:r>
      <w:proofErr w:type="spellStart"/>
      <w:r>
        <w:rPr>
          <w:color w:val="000000"/>
        </w:rPr>
        <w:t>Discord</w:t>
      </w:r>
      <w:proofErr w:type="spellEnd"/>
      <w:r>
        <w:rPr>
          <w:color w:val="000000"/>
        </w:rPr>
        <w:t>.</w:t>
      </w:r>
    </w:p>
    <w:p w14:paraId="00000019" w14:textId="4377C836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Drugi etap odbędzie się dnia</w:t>
      </w:r>
      <w:r>
        <w:t xml:space="preserve"> 29.01.2022 r</w:t>
      </w:r>
      <w:r>
        <w:rPr>
          <w:color w:val="000000"/>
        </w:rPr>
        <w:t xml:space="preserve"> w siedzibie Gminnego Ośrodka Kultury w Kazimierzu Biskupim lub w hali </w:t>
      </w:r>
      <w:proofErr w:type="spellStart"/>
      <w:r>
        <w:rPr>
          <w:color w:val="000000"/>
        </w:rPr>
        <w:t>OSiR</w:t>
      </w:r>
      <w:proofErr w:type="spellEnd"/>
      <w:r>
        <w:rPr>
          <w:color w:val="000000"/>
        </w:rPr>
        <w:t xml:space="preserve"> w Kazimierzu Biskupim </w:t>
      </w:r>
      <w:r>
        <w:rPr>
          <w:color w:val="000000"/>
        </w:rPr>
        <w:t xml:space="preserve">od godziny </w:t>
      </w:r>
      <w:r>
        <w:t>9.00</w:t>
      </w:r>
      <w:r>
        <w:rPr>
          <w:color w:val="000000"/>
        </w:rPr>
        <w:t>.</w:t>
      </w:r>
    </w:p>
    <w:p w14:paraId="0000001A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Etap finałowy będzie skład</w:t>
      </w:r>
      <w:r>
        <w:rPr>
          <w:color w:val="000000"/>
        </w:rPr>
        <w:t>ał się z dwóch części.</w:t>
      </w:r>
    </w:p>
    <w:p w14:paraId="0000001B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W pierwszej części etapu finałowego 6 drużyn zostanie podzielonych na 3 grupy. W każdej grupie dwie drużyny wezmą udział w rozgrywce, która rozstrzygnie o tym, która z drużyn przejdzie do drugiej części.</w:t>
      </w:r>
    </w:p>
    <w:p w14:paraId="0000001C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Do części drugiej etapu finał</w:t>
      </w:r>
      <w:r>
        <w:rPr>
          <w:color w:val="000000"/>
        </w:rPr>
        <w:t>owego przejdą 3 drużyny.</w:t>
      </w:r>
    </w:p>
    <w:p w14:paraId="0000001D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W drugiej części etapu finałowego każda z drużyn bierze udział w rozgrywce z każdą z pozostałych drużyn.</w:t>
      </w:r>
    </w:p>
    <w:p w14:paraId="0000001E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Zwycięska drużyna zostanie wyłoniona na podstawie liczby wygranych meczów w drugiej części etapu finałowego.</w:t>
      </w:r>
    </w:p>
    <w:p w14:paraId="0000001F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W przypadku remis</w:t>
      </w:r>
      <w:r>
        <w:rPr>
          <w:color w:val="000000"/>
        </w:rPr>
        <w:t>u, drużyną zwycięską zostanie ogłoszona ta, która będzie miała najwięcej wygranych rund w drugiej części etapu finałowego.</w:t>
      </w:r>
    </w:p>
    <w:p w14:paraId="00000020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Pulę map tworzą następujące mapy: de_dust2, </w:t>
      </w:r>
      <w:proofErr w:type="spellStart"/>
      <w:r>
        <w:rPr>
          <w:color w:val="000000"/>
        </w:rPr>
        <w:t>de_inferno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de_mirage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de_nuke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de_overpass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de_</w:t>
      </w:r>
      <w:r>
        <w:t>ancient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de_vertigo</w:t>
      </w:r>
      <w:proofErr w:type="spellEnd"/>
      <w:r>
        <w:rPr>
          <w:color w:val="000000"/>
        </w:rPr>
        <w:t>.</w:t>
      </w:r>
    </w:p>
    <w:p w14:paraId="00000021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Zwycięzca rozgrywki na każdym etapie zostanie wyłoniony w systemie BO3.</w:t>
      </w:r>
    </w:p>
    <w:p w14:paraId="00000022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Wyboru mapy dokonuje się w systemie </w:t>
      </w:r>
      <w:proofErr w:type="spellStart"/>
      <w:r>
        <w:rPr>
          <w:color w:val="000000"/>
        </w:rPr>
        <w:t>ban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pick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pick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left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over</w:t>
      </w:r>
      <w:proofErr w:type="spellEnd"/>
      <w:r>
        <w:rPr>
          <w:color w:val="000000"/>
        </w:rPr>
        <w:t>.</w:t>
      </w:r>
    </w:p>
    <w:p w14:paraId="00000023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Drużyna, która jako pierwsza dokonuje wyboru mapy wybierana jest w sposób losowy. Drużyna, która wygra </w:t>
      </w:r>
      <w:proofErr w:type="spellStart"/>
      <w:r>
        <w:rPr>
          <w:color w:val="000000"/>
        </w:rPr>
        <w:t>nożówkę</w:t>
      </w:r>
      <w:proofErr w:type="spellEnd"/>
      <w:r>
        <w:rPr>
          <w:color w:val="000000"/>
        </w:rPr>
        <w:t>, jest to runda polegająca na pojedynku na noże, dokonuje wyboru strony, którą będzie reprezentować w ramach meczu.</w:t>
      </w:r>
    </w:p>
    <w:p w14:paraId="00000024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Jedna rozgrywka między dwiema </w:t>
      </w:r>
      <w:r>
        <w:rPr>
          <w:color w:val="000000"/>
        </w:rPr>
        <w:t>drużynami składa się maksymalnie z 3 meczów.</w:t>
      </w:r>
    </w:p>
    <w:p w14:paraId="00000025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Za zwycięzcę meczu uznaje się drużynę, która odniosła zwycięstwo w 16 rundach.</w:t>
      </w:r>
    </w:p>
    <w:p w14:paraId="00000026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Za zwycięzcę rozgrywki uznaje się drużynę, która odniosła zwycięstwo w 2 meczach.</w:t>
      </w:r>
    </w:p>
    <w:p w14:paraId="00000027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Wyboru mapy dokonuje się</w:t>
      </w:r>
      <w:r>
        <w:t xml:space="preserve"> </w:t>
      </w:r>
      <w:r>
        <w:rPr>
          <w:color w:val="000000"/>
        </w:rPr>
        <w:t>przed rozpoczęciem rozgry</w:t>
      </w:r>
      <w:r>
        <w:rPr>
          <w:color w:val="000000"/>
        </w:rPr>
        <w:t>wki.</w:t>
      </w:r>
    </w:p>
    <w:p w14:paraId="00000028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Dogrywka odbywa się w systemie MR3.</w:t>
      </w:r>
    </w:p>
    <w:p w14:paraId="00000029" w14:textId="77777777" w:rsidR="00D31E6C" w:rsidRDefault="00D31E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14:paraId="0000002A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lastRenderedPageBreak/>
        <w:t>Jeżeli drużyna zwycięska nie zostanie wyłoniona wskutek dogrywki, drużyny zobowiązane są do rozegrania następnej dogrywki. Dodatkowe dogrywki rozgrywa się do momentu wyłonienia zwycięskiej drużyny.</w:t>
      </w:r>
    </w:p>
    <w:p w14:paraId="0000002B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Zmiana zawodnika</w:t>
      </w:r>
      <w:r>
        <w:rPr>
          <w:color w:val="000000"/>
        </w:rPr>
        <w:t xml:space="preserve"> może nastąpić po rozegraniu meczu.</w:t>
      </w:r>
    </w:p>
    <w:p w14:paraId="0000002C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Zmiana zawodnika musi zostać zgłoszona administratorowi turnieju bądź administratorowi meczów kwalifikacyjnych.</w:t>
      </w:r>
    </w:p>
    <w:p w14:paraId="0000002D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Każda z drużyn ma prawo do 1 minutowej jednej przerwy w każdym z meczów.</w:t>
      </w:r>
    </w:p>
    <w:p w14:paraId="0000002E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Rozgrywki na etapie meczów kwalifik</w:t>
      </w:r>
      <w:r>
        <w:rPr>
          <w:color w:val="000000"/>
        </w:rPr>
        <w:t>acyjnych będą nadzorowane przez administratora meczów kwalifikacyjnych.</w:t>
      </w:r>
    </w:p>
    <w:p w14:paraId="0000002F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Jeżeli w trakcie rozgrywki zawodnik zostanie odłączony od serwera i utraci możliwość ponownego dołączenia, może zostać zastąpiony przez zawodnika rezerwowego.</w:t>
      </w:r>
    </w:p>
    <w:p w14:paraId="00000030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W trakcie finałów turniej</w:t>
      </w:r>
      <w:r>
        <w:rPr>
          <w:color w:val="000000"/>
        </w:rPr>
        <w:t xml:space="preserve">u będzie istniała możliwość komunikacji za pośrednictwem platformy </w:t>
      </w:r>
      <w:proofErr w:type="spellStart"/>
      <w:r>
        <w:rPr>
          <w:color w:val="000000"/>
        </w:rPr>
        <w:t>Discord</w:t>
      </w:r>
      <w:proofErr w:type="spellEnd"/>
      <w:r>
        <w:rPr>
          <w:color w:val="000000"/>
        </w:rPr>
        <w:t>.</w:t>
      </w:r>
    </w:p>
    <w:p w14:paraId="00000031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Każda z drużyn ma prawo spóźnić się maksymalnie 15 minut od rozpoczęcia rozgrywki, nim zostanie zdyskwalifikowana.</w:t>
      </w:r>
    </w:p>
    <w:p w14:paraId="00000032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Niestawiennictwo lidera na platformie </w:t>
      </w:r>
      <w:proofErr w:type="spellStart"/>
      <w:r>
        <w:rPr>
          <w:color w:val="000000"/>
        </w:rPr>
        <w:t>Discord</w:t>
      </w:r>
      <w:proofErr w:type="spellEnd"/>
      <w:r>
        <w:rPr>
          <w:color w:val="000000"/>
        </w:rPr>
        <w:t xml:space="preserve"> 30 minut przed rozp</w:t>
      </w:r>
      <w:r>
        <w:rPr>
          <w:color w:val="000000"/>
        </w:rPr>
        <w:t>oczęciem rozgrywki skutkuje dyskwalifikacją drużyny.</w:t>
      </w:r>
    </w:p>
    <w:p w14:paraId="00000033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Mecz, który zostanie przerwany z przyczyn technicznych, zostanie powtórzony.</w:t>
      </w:r>
    </w:p>
    <w:p w14:paraId="00000034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Mecz, który zostanie przerwany z winy jakiejkolwiek drużyny, kończy się dla niej dyskwalifikacją.</w:t>
      </w:r>
    </w:p>
    <w:p w14:paraId="00000035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W sytuacji gdy mecz kończy się dyskwalifikacją jednej z drużyn, rozgrywka kończy się wynikiem 2:0 w meczach i 16:0 w rundach dla drużyny przeciwnej.</w:t>
      </w:r>
    </w:p>
    <w:p w14:paraId="00000036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Każda drużyna (wskutek przyczyn niezależnych) może się spóźnić do 15 minut od ustalonej godziny meczu.</w:t>
      </w:r>
    </w:p>
    <w:p w14:paraId="00000037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Obow</w:t>
      </w:r>
      <w:r>
        <w:rPr>
          <w:color w:val="000000"/>
        </w:rPr>
        <w:t xml:space="preserve">iązuje całkowity zakaz używania wulgaryzmów w </w:t>
      </w:r>
      <w:proofErr w:type="spellStart"/>
      <w:r>
        <w:rPr>
          <w:color w:val="000000"/>
        </w:rPr>
        <w:t>nickach</w:t>
      </w:r>
      <w:proofErr w:type="spellEnd"/>
      <w:r>
        <w:rPr>
          <w:color w:val="000000"/>
        </w:rPr>
        <w:t xml:space="preserve"> graczy, </w:t>
      </w:r>
      <w:proofErr w:type="spellStart"/>
      <w:r>
        <w:rPr>
          <w:color w:val="000000"/>
        </w:rPr>
        <w:t>avatarach</w:t>
      </w:r>
      <w:proofErr w:type="spellEnd"/>
      <w:r>
        <w:rPr>
          <w:color w:val="000000"/>
        </w:rPr>
        <w:t xml:space="preserve"> graczy, nazwie drużyny i logu drużyny. Drużyna, której gracze nie zastosują się do tego postanowienia zostanie zdyskwalifikowana.</w:t>
      </w:r>
    </w:p>
    <w:p w14:paraId="00000038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W trakcie udziału w turnieju obowiązuje zakaz używania</w:t>
      </w:r>
      <w:r>
        <w:rPr>
          <w:color w:val="000000"/>
        </w:rPr>
        <w:t xml:space="preserve"> wulgaryzmów i znieważania innych graczy. Złamanie tego postanowienia będzie skutkowało słownym upomnieniem ze strony administratora turnieju bądź administratora meczów kwalifikacyjnych. Drugie upomnienie będzie równoznaczne z dyskwalifikacją drużyny repre</w:t>
      </w:r>
      <w:r>
        <w:rPr>
          <w:color w:val="000000"/>
        </w:rPr>
        <w:t>zentowanej przez gracza, wobec którego upomnienie zostało skierowane.</w:t>
      </w:r>
    </w:p>
    <w:p w14:paraId="00000039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lastRenderedPageBreak/>
        <w:t>Zabrania się korzystania z programów trzecich, które pośrednio lub bezpośrednio wpływają na rozgrywkę. Używanie tego typu oprogramowania przez co najmniej jednego z graczy skutkuje dyskw</w:t>
      </w:r>
      <w:r>
        <w:rPr>
          <w:color w:val="000000"/>
        </w:rPr>
        <w:t>alifikacją drużyny, której jest on członkiem.</w:t>
      </w:r>
    </w:p>
    <w:p w14:paraId="0000003A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W trakcie finału turnieju prowadzona będzie transmisja na żywo. W związku z powyższym zabrania się graczom spoglądania na ekran, na którym transmitowane będą rozgrywki. Złamanie tego postanowienia będzie skutko</w:t>
      </w:r>
      <w:r>
        <w:rPr>
          <w:color w:val="000000"/>
        </w:rPr>
        <w:t>wało słownym upomnieniem ze strony administratora turnieju bądź administratora meczów kwalifikacyjnych. Drugie upomnienie będzie równoznaczne z dyskwalifikacją drużyny reprezentowanej przez gracza, wobec którego upomnienie zostało skierowane.</w:t>
      </w:r>
    </w:p>
    <w:p w14:paraId="0000003B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Przed wpięcie</w:t>
      </w:r>
      <w:r>
        <w:rPr>
          <w:color w:val="000000"/>
        </w:rPr>
        <w:t>m jakiegokolwiek nośnika danych należy poinformować administratora turnieju. Złamanie tego postanowienia będzie równoznaczne z dyskwalifikacją drużyny, do której zawodnik należy.</w:t>
      </w:r>
    </w:p>
    <w:p w14:paraId="0000003C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Turniej jest rozgrywany z zachowaniem zasad </w:t>
      </w:r>
      <w:r>
        <w:t>reżimu</w:t>
      </w:r>
      <w:r>
        <w:rPr>
          <w:color w:val="000000"/>
        </w:rPr>
        <w:t xml:space="preserve"> sanitarnego.</w:t>
      </w:r>
    </w:p>
    <w:p w14:paraId="0000003D" w14:textId="77777777" w:rsidR="00D31E6C" w:rsidRDefault="00A4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Kwestie sporn</w:t>
      </w:r>
      <w:r>
        <w:rPr>
          <w:color w:val="000000"/>
        </w:rPr>
        <w:t>e i nieuwzględnione w regulaminie rozstrzyga organiz</w:t>
      </w:r>
      <w:bookmarkStart w:id="0" w:name="_GoBack"/>
      <w:bookmarkEnd w:id="0"/>
      <w:r>
        <w:rPr>
          <w:color w:val="000000"/>
        </w:rPr>
        <w:t>ator turnieju.</w:t>
      </w:r>
    </w:p>
    <w:sectPr w:rsidR="00D31E6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A0229"/>
    <w:multiLevelType w:val="multilevel"/>
    <w:tmpl w:val="1C0EBE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6C"/>
    <w:rsid w:val="00A46D1C"/>
    <w:rsid w:val="00D3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81E1D-C278-4BBE-9868-A2485FFB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Pogrubienie">
    <w:name w:val="Strong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styleId="Odwoanieprzypisukocowego">
    <w:name w:val="endnote reference"/>
    <w:rPr>
      <w:rFonts w:ascii="Times New Roman" w:eastAsia="Times New Roman" w:hAnsi="Times New Roman" w:cs="Times New Roman"/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0UzQIVnrR+YhZLjw9edG4bjVMw==">AMUW2mWZbnTjFzOjEXOzOoNbh6iDAXDbv6AxnOBTPE6LXJDvTtmyydtNO5TN/5zOhylqVdPHzPnny0XDCZ6xnAD/L8sIArn85bZTQt0jhSqu3hQJLAuivgc=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Kiler-P</dc:creator>
  <cp:lastModifiedBy>GOK</cp:lastModifiedBy>
  <cp:revision>2</cp:revision>
  <dcterms:created xsi:type="dcterms:W3CDTF">2021-12-18T10:15:00Z</dcterms:created>
  <dcterms:modified xsi:type="dcterms:W3CDTF">2021-12-18T10:15:00Z</dcterms:modified>
</cp:coreProperties>
</file>